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C86" w:rsidRPr="00C83C34" w:rsidRDefault="00C83C34" w:rsidP="00C83C34">
      <w:pPr>
        <w:jc w:val="both"/>
        <w:rPr>
          <w:b/>
        </w:rPr>
      </w:pPr>
      <w:r w:rsidRPr="00C83C34">
        <w:rPr>
          <w:b/>
        </w:rPr>
        <w:t xml:space="preserve">Pressemitteilung zum </w:t>
      </w:r>
      <w:r w:rsidRPr="00C83C34">
        <w:rPr>
          <w:b/>
          <w:i/>
        </w:rPr>
        <w:t xml:space="preserve">Internationalen Tag zur Beseitigung der Gewalt gegen Frauen und Mädchen </w:t>
      </w:r>
      <w:bookmarkStart w:id="0" w:name="_GoBack"/>
      <w:bookmarkEnd w:id="0"/>
    </w:p>
    <w:p w:rsidR="00515D09" w:rsidRDefault="00C83C34" w:rsidP="00C83C34">
      <w:pPr>
        <w:jc w:val="both"/>
      </w:pPr>
      <w:r w:rsidRPr="00C83C34">
        <w:rPr>
          <w:noProof/>
          <w:lang w:eastAsia="de-DE"/>
        </w:rPr>
        <w:drawing>
          <wp:anchor distT="0" distB="0" distL="114300" distR="114300" simplePos="0" relativeHeight="251658240" behindDoc="1" locked="0" layoutInCell="1" allowOverlap="1">
            <wp:simplePos x="0" y="0"/>
            <wp:positionH relativeFrom="column">
              <wp:posOffset>4205605</wp:posOffset>
            </wp:positionH>
            <wp:positionV relativeFrom="paragraph">
              <wp:posOffset>539115</wp:posOffset>
            </wp:positionV>
            <wp:extent cx="1516380" cy="3028179"/>
            <wp:effectExtent l="0" t="0" r="7620" b="1270"/>
            <wp:wrapTight wrapText="bothSides">
              <wp:wrapPolygon edited="0">
                <wp:start x="0" y="0"/>
                <wp:lineTo x="0" y="21473"/>
                <wp:lineTo x="21437" y="21473"/>
                <wp:lineTo x="21437"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16380" cy="3028179"/>
                    </a:xfrm>
                    <a:prstGeom prst="rect">
                      <a:avLst/>
                    </a:prstGeom>
                    <a:noFill/>
                    <a:ln>
                      <a:noFill/>
                    </a:ln>
                  </pic:spPr>
                </pic:pic>
              </a:graphicData>
            </a:graphic>
          </wp:anchor>
        </w:drawing>
      </w:r>
      <w:r w:rsidR="0092506B">
        <w:t>Die Projektgruppe „</w:t>
      </w:r>
      <w:r w:rsidR="00D17C86">
        <w:t>G</w:t>
      </w:r>
      <w:r w:rsidR="0092506B">
        <w:t xml:space="preserve">emeinsam gegen Gewalt“ </w:t>
      </w:r>
      <w:r w:rsidR="00515D09">
        <w:t>veranstaltet</w:t>
      </w:r>
      <w:r w:rsidR="007418DC">
        <w:t xml:space="preserve"> ab dem 24. </w:t>
      </w:r>
      <w:r w:rsidR="00D17C86">
        <w:t>November</w:t>
      </w:r>
      <w:r>
        <w:t xml:space="preserve"> </w:t>
      </w:r>
      <w:r w:rsidR="00D17C86">
        <w:t xml:space="preserve">2023 </w:t>
      </w:r>
      <w:r w:rsidR="00515D09">
        <w:t xml:space="preserve">zum </w:t>
      </w:r>
      <w:r w:rsidR="00515D09" w:rsidRPr="00515D09">
        <w:rPr>
          <w:i/>
        </w:rPr>
        <w:t xml:space="preserve">Internationalen Tag zur </w:t>
      </w:r>
      <w:r w:rsidR="00CD0C38">
        <w:rPr>
          <w:i/>
        </w:rPr>
        <w:t>Beseitigung</w:t>
      </w:r>
      <w:r w:rsidR="00515D09" w:rsidRPr="00515D09">
        <w:rPr>
          <w:i/>
        </w:rPr>
        <w:t xml:space="preserve"> der Gewalt </w:t>
      </w:r>
      <w:r w:rsidR="00CD0C38">
        <w:rPr>
          <w:i/>
        </w:rPr>
        <w:t>gegen</w:t>
      </w:r>
      <w:r w:rsidR="00515D09" w:rsidRPr="00515D09">
        <w:rPr>
          <w:i/>
        </w:rPr>
        <w:t xml:space="preserve"> Frauen und Mädchen</w:t>
      </w:r>
      <w:r w:rsidR="00515D09">
        <w:t xml:space="preserve"> die Aktion: </w:t>
      </w:r>
      <w:r w:rsidR="00515D09" w:rsidRPr="00363555">
        <w:rPr>
          <w:color w:val="FF0000"/>
        </w:rPr>
        <w:t>„Gewalt kommt nicht in die Tüte“</w:t>
      </w:r>
      <w:r w:rsidR="00515D09">
        <w:t>.</w:t>
      </w:r>
      <w:r w:rsidRPr="00C83C34">
        <w:t xml:space="preserve"> </w:t>
      </w:r>
    </w:p>
    <w:p w:rsidR="009A5201" w:rsidRDefault="00D21EBA" w:rsidP="00C83C34">
      <w:pPr>
        <w:jc w:val="both"/>
      </w:pPr>
      <w:r>
        <w:t>240 000 Menschen waren 2022 in Deutschland von häuslicher Gewalt betroffen. Ein Anstieg von 9,1% zum Vorjahr. Noch immer ist das The</w:t>
      </w:r>
      <w:r w:rsidR="009A5201">
        <w:t xml:space="preserve">ma stark stigmatisiert und in der Öffentlichkeit kaum präsent. Die Projektgruppe „Gemeinsam gegen Gewalt“ möchte die Bevölkerung im Landkreis </w:t>
      </w:r>
      <w:r w:rsidR="001D3389">
        <w:t xml:space="preserve">vermehrt auf das Thema aufmerksam machen </w:t>
      </w:r>
      <w:r w:rsidR="009A5201">
        <w:t xml:space="preserve">und initiiert die Aktion: </w:t>
      </w:r>
      <w:r w:rsidR="009A5201" w:rsidRPr="00363555">
        <w:rPr>
          <w:color w:val="FF0000"/>
        </w:rPr>
        <w:t>„Gewalt kommt nicht in die Tüte“</w:t>
      </w:r>
      <w:r w:rsidR="009A5201">
        <w:t>.</w:t>
      </w:r>
    </w:p>
    <w:p w:rsidR="00515D09" w:rsidRDefault="00D21EBA" w:rsidP="00C83C34">
      <w:pPr>
        <w:jc w:val="both"/>
      </w:pPr>
      <w:r>
        <w:t xml:space="preserve">Das Engagement der </w:t>
      </w:r>
      <w:r w:rsidR="001D3389">
        <w:t>Bäckereien</w:t>
      </w:r>
      <w:r>
        <w:t xml:space="preserve"> im Landkreis ist unglaublich. Circa 60 F</w:t>
      </w:r>
      <w:r w:rsidR="00D17C86">
        <w:t xml:space="preserve">ilialen </w:t>
      </w:r>
      <w:r>
        <w:t xml:space="preserve">machen </w:t>
      </w:r>
      <w:r w:rsidR="00D17C86">
        <w:t xml:space="preserve">mit und </w:t>
      </w:r>
      <w:r w:rsidR="001D3389">
        <w:t>verkaufen</w:t>
      </w:r>
      <w:r w:rsidR="00D17C86">
        <w:t xml:space="preserve"> ihre Waren </w:t>
      </w:r>
      <w:r w:rsidR="00C9573B">
        <w:t>ab dem 2</w:t>
      </w:r>
      <w:r w:rsidR="001D3389">
        <w:t>4</w:t>
      </w:r>
      <w:r>
        <w:t xml:space="preserve">. November in </w:t>
      </w:r>
      <w:r w:rsidR="00C9573B">
        <w:t>24</w:t>
      </w:r>
      <w:r w:rsidR="00D17C86">
        <w:t xml:space="preserve"> 000 </w:t>
      </w:r>
      <w:r>
        <w:t xml:space="preserve">Aktionstüten mit dem Aufdruck </w:t>
      </w:r>
      <w:r w:rsidRPr="00515D09">
        <w:rPr>
          <w:color w:val="FF0000"/>
        </w:rPr>
        <w:t xml:space="preserve">„Gewalt kommt nicht in die Tüte“ </w:t>
      </w:r>
      <w:r>
        <w:t xml:space="preserve">und mit dem Verweis auf hiesige Beratungsstellen und Hilfsangebote für Betroffene. </w:t>
      </w:r>
    </w:p>
    <w:p w:rsidR="008C3B20" w:rsidRDefault="00C12A1D" w:rsidP="00C83C34">
      <w:pPr>
        <w:jc w:val="both"/>
      </w:pPr>
      <w:r>
        <w:t>Im Dezember</w:t>
      </w:r>
      <w:r w:rsidR="00B47157" w:rsidRPr="00B47157">
        <w:t xml:space="preserve"> 1999 hat die Generalversammlung der Vereinten Nationen den 25. November zum „Internationalen Tag </w:t>
      </w:r>
      <w:r w:rsidR="00CD0C38">
        <w:t>zur</w:t>
      </w:r>
      <w:r w:rsidR="00B47157" w:rsidRPr="00B47157">
        <w:t xml:space="preserve"> Beseitigung der Gewalt gegen Frauen“ bestimmt und dazu aufgerufen, an diesem Tag Aktivitäten zu organisieren, die darauf abzielen, die Öffentlichkeit stärker für das Problem der Gewalt gegen Frauen </w:t>
      </w:r>
      <w:r w:rsidR="00363555">
        <w:t xml:space="preserve">und Mädchen </w:t>
      </w:r>
      <w:r w:rsidR="00B47157" w:rsidRPr="00B47157">
        <w:t>zu sensibilisieren.</w:t>
      </w:r>
    </w:p>
    <w:p w:rsidR="00125601" w:rsidRDefault="00B47157" w:rsidP="00C83C34">
      <w:pPr>
        <w:jc w:val="both"/>
      </w:pPr>
      <w:r w:rsidRPr="00B47157">
        <w:t>Seit über 20 Jahren folgt die internationale Organisation „</w:t>
      </w:r>
      <w:proofErr w:type="spellStart"/>
      <w:r w:rsidRPr="00B47157">
        <w:t>Terre</w:t>
      </w:r>
      <w:proofErr w:type="spellEnd"/>
      <w:r w:rsidRPr="00B47157">
        <w:t xml:space="preserve"> des </w:t>
      </w:r>
      <w:proofErr w:type="spellStart"/>
      <w:r w:rsidRPr="00B47157">
        <w:t>Femmes</w:t>
      </w:r>
      <w:proofErr w:type="spellEnd"/>
      <w:r w:rsidRPr="00B47157">
        <w:t>“, die sich weltweit gegen Menschenrechtsverletzungen an Mädchen und Frauen engagiert, diesem Aufruf mit ihrer Aktion „Flagge zeigen gegen Gewalt“, an der sich jedes Jahr auch viele Städte und Gemeinden in Deutschland beteiligen.</w:t>
      </w:r>
    </w:p>
    <w:p w:rsidR="00D07CFF" w:rsidRDefault="00D07CFF" w:rsidP="00D07CFF">
      <w:pPr>
        <w:spacing w:after="0"/>
        <w:jc w:val="both"/>
        <w:rPr>
          <w:b/>
        </w:rPr>
      </w:pPr>
      <w:r>
        <w:rPr>
          <w:noProof/>
          <w:lang w:eastAsia="de-DE"/>
        </w:rPr>
        <w:drawing>
          <wp:anchor distT="0" distB="0" distL="114300" distR="114300" simplePos="0" relativeHeight="251659264" behindDoc="0" locked="0" layoutInCell="1" allowOverlap="1">
            <wp:simplePos x="0" y="0"/>
            <wp:positionH relativeFrom="column">
              <wp:posOffset>6985</wp:posOffset>
            </wp:positionH>
            <wp:positionV relativeFrom="paragraph">
              <wp:posOffset>-3810</wp:posOffset>
            </wp:positionV>
            <wp:extent cx="1181100" cy="1045845"/>
            <wp:effectExtent l="0" t="0" r="0" b="1905"/>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GG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81100" cy="1045845"/>
                    </a:xfrm>
                    <a:prstGeom prst="rect">
                      <a:avLst/>
                    </a:prstGeom>
                  </pic:spPr>
                </pic:pic>
              </a:graphicData>
            </a:graphic>
            <wp14:sizeRelH relativeFrom="margin">
              <wp14:pctWidth>0</wp14:pctWidth>
            </wp14:sizeRelH>
            <wp14:sizeRelV relativeFrom="margin">
              <wp14:pctHeight>0</wp14:pctHeight>
            </wp14:sizeRelV>
          </wp:anchor>
        </w:drawing>
      </w:r>
      <w:r w:rsidR="00363555">
        <w:t>Auch unsere Projektgruppe wird in diesem Jahr wieder die Flagge hissen</w:t>
      </w:r>
      <w:r w:rsidR="00363555" w:rsidRPr="00C83C34">
        <w:rPr>
          <w:b/>
        </w:rPr>
        <w:t xml:space="preserve">: </w:t>
      </w:r>
    </w:p>
    <w:p w:rsidR="00C83C34" w:rsidRDefault="00363555" w:rsidP="00D07CFF">
      <w:pPr>
        <w:spacing w:after="0"/>
        <w:jc w:val="both"/>
        <w:rPr>
          <w:b/>
        </w:rPr>
      </w:pPr>
      <w:r w:rsidRPr="00C83C34">
        <w:rPr>
          <w:b/>
        </w:rPr>
        <w:t>a</w:t>
      </w:r>
      <w:r w:rsidR="00CD0C38" w:rsidRPr="00C83C34">
        <w:rPr>
          <w:b/>
        </w:rPr>
        <w:t xml:space="preserve">m 24.11.23, um 9.00 Uhr </w:t>
      </w:r>
      <w:r w:rsidRPr="00C83C34">
        <w:rPr>
          <w:b/>
        </w:rPr>
        <w:t>vor dem</w:t>
      </w:r>
      <w:r w:rsidR="00CD0C38" w:rsidRPr="00C83C34">
        <w:rPr>
          <w:b/>
        </w:rPr>
        <w:t xml:space="preserve"> Landratsamt Stendal</w:t>
      </w:r>
      <w:r w:rsidRPr="00C83C34">
        <w:rPr>
          <w:b/>
        </w:rPr>
        <w:t>.</w:t>
      </w:r>
      <w:r w:rsidR="00CD0C38" w:rsidRPr="00C83C34">
        <w:rPr>
          <w:b/>
        </w:rPr>
        <w:t xml:space="preserve"> </w:t>
      </w:r>
    </w:p>
    <w:p w:rsidR="00D07CFF" w:rsidRPr="00C83C34" w:rsidRDefault="00D07CFF" w:rsidP="00D07CFF">
      <w:pPr>
        <w:spacing w:after="0"/>
        <w:jc w:val="both"/>
        <w:rPr>
          <w:b/>
        </w:rPr>
      </w:pPr>
    </w:p>
    <w:p w:rsidR="00C83C34" w:rsidRDefault="00C83C34" w:rsidP="001D3389">
      <w:r>
        <w:t xml:space="preserve">Weitere Informationen finden Sie auf </w:t>
      </w:r>
      <w:hyperlink r:id="rId7" w:history="1">
        <w:r w:rsidRPr="00E103D3">
          <w:rPr>
            <w:rStyle w:val="Hyperlink"/>
          </w:rPr>
          <w:t>https://www.landkreis-stendal.de/de/projekte/projektgruppe-gemeinsam-gegen-gewalt.html</w:t>
        </w:r>
      </w:hyperlink>
      <w:r>
        <w:t xml:space="preserve"> </w:t>
      </w:r>
    </w:p>
    <w:p w:rsidR="00C83C34" w:rsidRDefault="00C83C34" w:rsidP="00C83C34">
      <w:pPr>
        <w:jc w:val="both"/>
      </w:pPr>
      <w:r>
        <w:t>Für Presseanfragen stehe</w:t>
      </w:r>
      <w:r w:rsidR="001D3389">
        <w:t>n</w:t>
      </w:r>
      <w:r>
        <w:t xml:space="preserve"> Ihnen folgende Personen zur Verfügung: </w:t>
      </w:r>
    </w:p>
    <w:p w:rsidR="00C83C34" w:rsidRPr="00D07CFF" w:rsidRDefault="00C83C34" w:rsidP="00C83C34">
      <w:pPr>
        <w:spacing w:after="0"/>
        <w:jc w:val="both"/>
        <w:rPr>
          <w:sz w:val="20"/>
        </w:rPr>
      </w:pPr>
      <w:r w:rsidRPr="00D07CFF">
        <w:rPr>
          <w:sz w:val="20"/>
        </w:rPr>
        <w:t>DRK Beratungs- und Interventionsstelle Miß-Mut</w:t>
      </w:r>
    </w:p>
    <w:p w:rsidR="00125601" w:rsidRPr="00D07CFF" w:rsidRDefault="00125601" w:rsidP="00125601">
      <w:pPr>
        <w:spacing w:after="0"/>
        <w:jc w:val="both"/>
        <w:rPr>
          <w:sz w:val="20"/>
        </w:rPr>
      </w:pPr>
      <w:r w:rsidRPr="00D07CFF">
        <w:rPr>
          <w:sz w:val="20"/>
        </w:rPr>
        <w:t>Frau A. Seifert</w:t>
      </w:r>
    </w:p>
    <w:p w:rsidR="00C83C34" w:rsidRPr="00D07CFF" w:rsidRDefault="00C83C34" w:rsidP="00C83C34">
      <w:pPr>
        <w:spacing w:after="0"/>
        <w:jc w:val="both"/>
        <w:rPr>
          <w:sz w:val="20"/>
        </w:rPr>
      </w:pPr>
      <w:r w:rsidRPr="00D07CFF">
        <w:rPr>
          <w:sz w:val="20"/>
        </w:rPr>
        <w:t>Bruchstraße 1, 39576 Stendal</w:t>
      </w:r>
    </w:p>
    <w:p w:rsidR="009A5201" w:rsidRPr="00D07CFF" w:rsidRDefault="00FC7412" w:rsidP="00C83C34">
      <w:pPr>
        <w:jc w:val="both"/>
        <w:rPr>
          <w:sz w:val="20"/>
        </w:rPr>
      </w:pPr>
      <w:r w:rsidRPr="00D07CFF">
        <w:rPr>
          <w:sz w:val="20"/>
        </w:rPr>
        <w:t>Telefon: 0</w:t>
      </w:r>
      <w:r w:rsidR="00C83C34" w:rsidRPr="00D07CFF">
        <w:rPr>
          <w:sz w:val="20"/>
        </w:rPr>
        <w:t>3931 210221</w:t>
      </w:r>
      <w:r w:rsidR="00125601" w:rsidRPr="00D07CFF">
        <w:rPr>
          <w:sz w:val="20"/>
        </w:rPr>
        <w:t xml:space="preserve"> </w:t>
      </w:r>
    </w:p>
    <w:p w:rsidR="00125601" w:rsidRPr="00D07CFF" w:rsidRDefault="00125601" w:rsidP="00125601">
      <w:pPr>
        <w:spacing w:after="0" w:line="240" w:lineRule="auto"/>
        <w:jc w:val="both"/>
        <w:rPr>
          <w:sz w:val="20"/>
        </w:rPr>
      </w:pPr>
      <w:r w:rsidRPr="00D07CFF">
        <w:rPr>
          <w:sz w:val="20"/>
        </w:rPr>
        <w:t>Landkreis Stendal</w:t>
      </w:r>
    </w:p>
    <w:p w:rsidR="00125601" w:rsidRPr="00D07CFF" w:rsidRDefault="00125601" w:rsidP="00125601">
      <w:pPr>
        <w:spacing w:after="0" w:line="240" w:lineRule="auto"/>
        <w:jc w:val="both"/>
        <w:rPr>
          <w:sz w:val="20"/>
        </w:rPr>
      </w:pPr>
      <w:r w:rsidRPr="00D07CFF">
        <w:rPr>
          <w:sz w:val="20"/>
        </w:rPr>
        <w:t>Gleichstellungsbeauftragte und Beauftragte für Menschen mit Behinderung</w:t>
      </w:r>
    </w:p>
    <w:p w:rsidR="00125601" w:rsidRPr="00D07CFF" w:rsidRDefault="00125601" w:rsidP="00125601">
      <w:pPr>
        <w:spacing w:after="0" w:line="240" w:lineRule="auto"/>
        <w:jc w:val="both"/>
        <w:rPr>
          <w:sz w:val="20"/>
        </w:rPr>
      </w:pPr>
      <w:r w:rsidRPr="00D07CFF">
        <w:rPr>
          <w:sz w:val="20"/>
        </w:rPr>
        <w:t>Frau E. Seyer</w:t>
      </w:r>
    </w:p>
    <w:p w:rsidR="00125601" w:rsidRPr="00D07CFF" w:rsidRDefault="00125601" w:rsidP="00125601">
      <w:pPr>
        <w:spacing w:after="0" w:line="240" w:lineRule="auto"/>
        <w:jc w:val="both"/>
        <w:rPr>
          <w:sz w:val="20"/>
        </w:rPr>
      </w:pPr>
      <w:r w:rsidRPr="00D07CFF">
        <w:rPr>
          <w:sz w:val="20"/>
        </w:rPr>
        <w:t>Hospitalstr. 1-2; 39576 Hansestadt Stendal</w:t>
      </w:r>
    </w:p>
    <w:p w:rsidR="00B47157" w:rsidRPr="00D07CFF" w:rsidRDefault="00125601" w:rsidP="00125601">
      <w:pPr>
        <w:spacing w:after="0" w:line="240" w:lineRule="auto"/>
        <w:jc w:val="both"/>
        <w:rPr>
          <w:sz w:val="20"/>
        </w:rPr>
      </w:pPr>
      <w:r w:rsidRPr="00D07CFF">
        <w:rPr>
          <w:sz w:val="20"/>
        </w:rPr>
        <w:t>Telefon: 03931 607041</w:t>
      </w:r>
    </w:p>
    <w:sectPr w:rsidR="00B47157" w:rsidRPr="00D07CF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2D6B9B"/>
    <w:multiLevelType w:val="hybridMultilevel"/>
    <w:tmpl w:val="DADCC794"/>
    <w:lvl w:ilvl="0" w:tplc="236C646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43003ED"/>
    <w:multiLevelType w:val="hybridMultilevel"/>
    <w:tmpl w:val="CBF05D46"/>
    <w:lvl w:ilvl="0" w:tplc="8CBA262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157"/>
    <w:rsid w:val="00125601"/>
    <w:rsid w:val="00165B7F"/>
    <w:rsid w:val="001D3389"/>
    <w:rsid w:val="002B12CC"/>
    <w:rsid w:val="00363555"/>
    <w:rsid w:val="00370A75"/>
    <w:rsid w:val="003A5D7D"/>
    <w:rsid w:val="00515D09"/>
    <w:rsid w:val="005622DD"/>
    <w:rsid w:val="007418DC"/>
    <w:rsid w:val="008C3B20"/>
    <w:rsid w:val="0092506B"/>
    <w:rsid w:val="00996AE0"/>
    <w:rsid w:val="009A5201"/>
    <w:rsid w:val="009E6DB7"/>
    <w:rsid w:val="00A03214"/>
    <w:rsid w:val="00A12E7E"/>
    <w:rsid w:val="00B47157"/>
    <w:rsid w:val="00BA7B36"/>
    <w:rsid w:val="00C12A1D"/>
    <w:rsid w:val="00C83C34"/>
    <w:rsid w:val="00C9573B"/>
    <w:rsid w:val="00CD0C38"/>
    <w:rsid w:val="00CF57B7"/>
    <w:rsid w:val="00D07CFF"/>
    <w:rsid w:val="00D17C86"/>
    <w:rsid w:val="00D21EBA"/>
    <w:rsid w:val="00E43711"/>
    <w:rsid w:val="00FC74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BD2AB"/>
  <w15:chartTrackingRefBased/>
  <w15:docId w15:val="{457E3311-A6ED-4474-B4A4-D0E5BE571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2506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2506B"/>
    <w:rPr>
      <w:rFonts w:ascii="Segoe UI" w:hAnsi="Segoe UI" w:cs="Segoe UI"/>
      <w:sz w:val="18"/>
      <w:szCs w:val="18"/>
    </w:rPr>
  </w:style>
  <w:style w:type="paragraph" w:styleId="Listenabsatz">
    <w:name w:val="List Paragraph"/>
    <w:basedOn w:val="Standard"/>
    <w:uiPriority w:val="34"/>
    <w:qFormat/>
    <w:rsid w:val="00C83C34"/>
    <w:pPr>
      <w:ind w:left="720"/>
      <w:contextualSpacing/>
    </w:pPr>
  </w:style>
  <w:style w:type="character" w:styleId="Hyperlink">
    <w:name w:val="Hyperlink"/>
    <w:basedOn w:val="Absatz-Standardschriftart"/>
    <w:uiPriority w:val="99"/>
    <w:unhideWhenUsed/>
    <w:rsid w:val="00C83C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126992">
      <w:bodyDiv w:val="1"/>
      <w:marLeft w:val="0"/>
      <w:marRight w:val="0"/>
      <w:marTop w:val="0"/>
      <w:marBottom w:val="0"/>
      <w:divBdr>
        <w:top w:val="none" w:sz="0" w:space="0" w:color="auto"/>
        <w:left w:val="none" w:sz="0" w:space="0" w:color="auto"/>
        <w:bottom w:val="none" w:sz="0" w:space="0" w:color="auto"/>
        <w:right w:val="none" w:sz="0" w:space="0" w:color="auto"/>
      </w:divBdr>
    </w:div>
    <w:div w:id="1045641462">
      <w:bodyDiv w:val="1"/>
      <w:marLeft w:val="0"/>
      <w:marRight w:val="0"/>
      <w:marTop w:val="0"/>
      <w:marBottom w:val="0"/>
      <w:divBdr>
        <w:top w:val="none" w:sz="0" w:space="0" w:color="auto"/>
        <w:left w:val="none" w:sz="0" w:space="0" w:color="auto"/>
        <w:bottom w:val="none" w:sz="0" w:space="0" w:color="auto"/>
        <w:right w:val="none" w:sz="0" w:space="0" w:color="auto"/>
      </w:divBdr>
    </w:div>
    <w:div w:id="186983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andkreis-stendal.de/de/projekte/projektgruppe-gemeinsam-gegen-gewal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317</Words>
  <Characters>2004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Landkreis Stendal</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Seyer,Elisabeth</dc:creator>
  <cp:keywords/>
  <dc:description/>
  <cp:lastModifiedBy>Seyer,Elisabeth</cp:lastModifiedBy>
  <cp:revision>5</cp:revision>
  <cp:lastPrinted>2023-11-08T10:35:00Z</cp:lastPrinted>
  <dcterms:created xsi:type="dcterms:W3CDTF">2023-11-08T12:05:00Z</dcterms:created>
  <dcterms:modified xsi:type="dcterms:W3CDTF">2023-11-14T16:01:00Z</dcterms:modified>
</cp:coreProperties>
</file>